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4D0" w:rsidRDefault="00E764D0" w:rsidP="00E764D0">
      <w:pPr>
        <w:pStyle w:val="Default"/>
        <w:jc w:val="center"/>
        <w:rPr>
          <w:sz w:val="19"/>
          <w:szCs w:val="19"/>
        </w:rPr>
      </w:pPr>
      <w:r>
        <w:rPr>
          <w:b/>
          <w:bCs/>
          <w:sz w:val="23"/>
          <w:szCs w:val="23"/>
        </w:rPr>
        <w:t>P</w:t>
      </w:r>
      <w:r>
        <w:rPr>
          <w:b/>
          <w:bCs/>
          <w:sz w:val="19"/>
          <w:szCs w:val="19"/>
        </w:rPr>
        <w:t xml:space="preserve">ERSUASION </w:t>
      </w:r>
      <w:r>
        <w:rPr>
          <w:b/>
          <w:bCs/>
          <w:sz w:val="23"/>
          <w:szCs w:val="23"/>
        </w:rPr>
        <w:t>I</w:t>
      </w:r>
      <w:r>
        <w:rPr>
          <w:b/>
          <w:bCs/>
          <w:sz w:val="19"/>
          <w:szCs w:val="19"/>
        </w:rPr>
        <w:t xml:space="preserve">S </w:t>
      </w:r>
      <w:r>
        <w:rPr>
          <w:b/>
          <w:bCs/>
          <w:sz w:val="23"/>
          <w:szCs w:val="23"/>
        </w:rPr>
        <w:t>A</w:t>
      </w:r>
      <w:r>
        <w:rPr>
          <w:b/>
          <w:bCs/>
          <w:sz w:val="19"/>
          <w:szCs w:val="19"/>
        </w:rPr>
        <w:t xml:space="preserve">LL </w:t>
      </w:r>
      <w:r>
        <w:rPr>
          <w:b/>
          <w:bCs/>
          <w:sz w:val="23"/>
          <w:szCs w:val="23"/>
        </w:rPr>
        <w:t>A</w:t>
      </w:r>
      <w:r>
        <w:rPr>
          <w:b/>
          <w:bCs/>
          <w:sz w:val="19"/>
          <w:szCs w:val="19"/>
        </w:rPr>
        <w:t xml:space="preserve">ROUND </w:t>
      </w:r>
      <w:r>
        <w:rPr>
          <w:b/>
          <w:bCs/>
          <w:sz w:val="23"/>
          <w:szCs w:val="23"/>
        </w:rPr>
        <w:t>Y</w:t>
      </w:r>
      <w:r>
        <w:rPr>
          <w:b/>
          <w:bCs/>
          <w:sz w:val="19"/>
          <w:szCs w:val="19"/>
        </w:rPr>
        <w:t xml:space="preserve">OU </w:t>
      </w:r>
    </w:p>
    <w:p w:rsidR="00E764D0" w:rsidRDefault="00E764D0" w:rsidP="00E764D0">
      <w:pPr>
        <w:pStyle w:val="Default"/>
        <w:rPr>
          <w:sz w:val="20"/>
          <w:szCs w:val="20"/>
        </w:rPr>
      </w:pPr>
      <w:r>
        <w:rPr>
          <w:sz w:val="20"/>
          <w:szCs w:val="20"/>
        </w:rPr>
        <w:t xml:space="preserve">You might be surprised at how many people and businesses are trying to convince you to do things every day. You only have to watch commercials, read the paper, look at the ads in your magazines, or read the billboards as you’re driving home to see that persuasion is all around you. </w:t>
      </w:r>
    </w:p>
    <w:p w:rsidR="00E764D0" w:rsidRDefault="00E764D0" w:rsidP="00E764D0">
      <w:pPr>
        <w:pStyle w:val="Default"/>
        <w:rPr>
          <w:sz w:val="20"/>
          <w:szCs w:val="20"/>
        </w:rPr>
      </w:pPr>
    </w:p>
    <w:p w:rsidR="00E764D0" w:rsidRDefault="00E764D0" w:rsidP="00E764D0">
      <w:pPr>
        <w:pStyle w:val="Default"/>
        <w:rPr>
          <w:sz w:val="20"/>
          <w:szCs w:val="20"/>
        </w:rPr>
      </w:pPr>
      <w:r>
        <w:rPr>
          <w:sz w:val="20"/>
          <w:szCs w:val="20"/>
        </w:rPr>
        <w:t xml:space="preserve">Tonight in class, find a persuasive piece to share about in class. It can be an article in the newspaper, a letter to the editor, a movie or book review, a commercial, or an advertisement in a magazine or newspaper. Once you have found your persuasive piece, answer the questions below. </w:t>
      </w:r>
    </w:p>
    <w:p w:rsidR="00E764D0" w:rsidRDefault="00E764D0" w:rsidP="00E764D0">
      <w:pPr>
        <w:pStyle w:val="Default"/>
        <w:rPr>
          <w:sz w:val="20"/>
          <w:szCs w:val="20"/>
        </w:rPr>
      </w:pPr>
    </w:p>
    <w:p w:rsidR="00E764D0" w:rsidRDefault="00E764D0" w:rsidP="00E764D0">
      <w:pPr>
        <w:pStyle w:val="Default"/>
        <w:rPr>
          <w:sz w:val="20"/>
          <w:szCs w:val="20"/>
        </w:rPr>
      </w:pPr>
      <w:r>
        <w:rPr>
          <w:sz w:val="20"/>
          <w:szCs w:val="20"/>
        </w:rPr>
        <w:t xml:space="preserve">1. Where did you find your persuasive example?    </w:t>
      </w:r>
      <w:r w:rsidRPr="00C9499D">
        <w:rPr>
          <w:sz w:val="20"/>
          <w:szCs w:val="20"/>
        </w:rPr>
        <w:t>http://www.slendertoneusa.com/?gclid=CN2z_Ka6550CFYZM5QodFTv7Lw</w:t>
      </w:r>
    </w:p>
    <w:p w:rsidR="00E764D0" w:rsidRDefault="00E764D0" w:rsidP="00E764D0">
      <w:pPr>
        <w:pStyle w:val="Default"/>
        <w:rPr>
          <w:sz w:val="20"/>
          <w:szCs w:val="20"/>
        </w:rPr>
      </w:pPr>
    </w:p>
    <w:p w:rsidR="00E764D0" w:rsidRDefault="00E764D0" w:rsidP="00E764D0">
      <w:pPr>
        <w:pStyle w:val="Default"/>
        <w:rPr>
          <w:sz w:val="20"/>
          <w:szCs w:val="20"/>
        </w:rPr>
      </w:pPr>
      <w:r>
        <w:rPr>
          <w:sz w:val="20"/>
          <w:szCs w:val="20"/>
        </w:rPr>
        <w:t xml:space="preserve">2. Who is trying to persuade you?      slendertone system abs company </w:t>
      </w:r>
    </w:p>
    <w:p w:rsidR="00E764D0" w:rsidRDefault="00E764D0" w:rsidP="00E764D0">
      <w:pPr>
        <w:pStyle w:val="Default"/>
        <w:rPr>
          <w:sz w:val="20"/>
          <w:szCs w:val="20"/>
        </w:rPr>
      </w:pPr>
    </w:p>
    <w:p w:rsidR="00E764D0" w:rsidRDefault="00E764D0" w:rsidP="00E764D0">
      <w:pPr>
        <w:pStyle w:val="Default"/>
        <w:rPr>
          <w:sz w:val="20"/>
          <w:szCs w:val="20"/>
        </w:rPr>
      </w:pPr>
      <w:r>
        <w:rPr>
          <w:sz w:val="20"/>
          <w:szCs w:val="20"/>
        </w:rPr>
        <w:t>3. What are they trying to persuade you to do?  They are trying to persuade you into buying their product</w:t>
      </w:r>
    </w:p>
    <w:p w:rsidR="00E764D0" w:rsidRDefault="00E764D0" w:rsidP="00E764D0">
      <w:pPr>
        <w:pStyle w:val="Default"/>
        <w:rPr>
          <w:sz w:val="20"/>
          <w:szCs w:val="20"/>
        </w:rPr>
      </w:pPr>
    </w:p>
    <w:p w:rsidR="00E764D0" w:rsidRDefault="00E764D0" w:rsidP="00E764D0">
      <w:pPr>
        <w:pStyle w:val="Default"/>
      </w:pPr>
      <w:r>
        <w:rPr>
          <w:sz w:val="20"/>
          <w:szCs w:val="20"/>
        </w:rPr>
        <w:t>4. Do you think their argument is convincing? Why or why not?  Yes, I think the argument is convincing because people want a simple effective way to lose weight or get abs. Who wouldn’t jump at the idea of getting flat abs without having to go to the gym everyday? So many people don’t have time to go to the gym, so this would be good for them.</w:t>
      </w:r>
    </w:p>
    <w:p w:rsidR="00634D87" w:rsidRDefault="00634D87"/>
    <w:sectPr w:rsidR="00634D87" w:rsidSect="003E5CD3">
      <w:pgSz w:w="12240" w:h="15840" w:code="1"/>
      <w:pgMar w:top="864" w:right="864" w:bottom="576" w:left="864"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764D0"/>
    <w:rsid w:val="00634D87"/>
    <w:rsid w:val="00E764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D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764D0"/>
    <w:pPr>
      <w:autoSpaceDE w:val="0"/>
      <w:autoSpaceDN w:val="0"/>
      <w:adjustRightInd w:val="0"/>
      <w:spacing w:after="0" w:line="240" w:lineRule="auto"/>
    </w:pPr>
    <w:rPr>
      <w:rFonts w:ascii="Comic Sans MS" w:eastAsia="Times New Roman" w:hAnsi="Comic Sans MS" w:cs="Comic Sans M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185</Words>
  <Characters>1060</Characters>
  <Application>Microsoft Office Word</Application>
  <DocSecurity>0</DocSecurity>
  <Lines>8</Lines>
  <Paragraphs>2</Paragraphs>
  <ScaleCrop>false</ScaleCrop>
  <Company>Gateway Community College</Company>
  <LinksUpToDate>false</LinksUpToDate>
  <CharactersWithSpaces>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2009-10-31T14:24:00Z</dcterms:created>
  <dcterms:modified xsi:type="dcterms:W3CDTF">2009-10-31T14:27:00Z</dcterms:modified>
</cp:coreProperties>
</file>